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5B" w:rsidRPr="003760EE" w:rsidRDefault="003760EE" w:rsidP="0079665B">
      <w:pPr>
        <w:widowControl/>
        <w:suppressAutoHyphens w:val="0"/>
        <w:spacing w:after="120" w:line="276" w:lineRule="auto"/>
        <w:jc w:val="center"/>
        <w:outlineLvl w:val="0"/>
        <w:rPr>
          <w:rFonts w:ascii="Times New Roman" w:eastAsia="Arial" w:hAnsi="Times New Roman" w:cs="Times New Roman"/>
          <w:b/>
          <w:kern w:val="0"/>
          <w:szCs w:val="22"/>
          <w:lang w:eastAsia="en-US" w:bidi="ar-SA"/>
        </w:rPr>
      </w:pPr>
      <w:r w:rsidRPr="003760EE">
        <w:rPr>
          <w:rFonts w:ascii="Times New Roman" w:eastAsia="Arial" w:hAnsi="Times New Roman" w:cs="Times New Roman"/>
          <w:b/>
          <w:kern w:val="0"/>
          <w:szCs w:val="22"/>
          <w:lang w:eastAsia="en-US" w:bidi="ar-SA"/>
        </w:rPr>
        <w:t>REJESTR NARUSZEŃ OCHRONY DANYCH OSOBOWYCH</w:t>
      </w:r>
    </w:p>
    <w:p w:rsidR="0079665B" w:rsidRPr="003760EE" w:rsidRDefault="005E0247" w:rsidP="0079665B">
      <w:pPr>
        <w:widowControl/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  <w:r w:rsidRPr="003760EE">
        <w:rPr>
          <w:rFonts w:ascii="Times New Roman" w:hAnsi="Times New Roman" w:cs="Times New Roman"/>
          <w:bCs/>
          <w:i/>
          <w:sz w:val="22"/>
          <w:szCs w:val="22"/>
          <w:highlight w:val="yellow"/>
        </w:rPr>
        <w:t>Nazwa firmy</w:t>
      </w:r>
    </w:p>
    <w:tbl>
      <w:tblPr>
        <w:tblW w:w="5371" w:type="pct"/>
        <w:tblInd w:w="-459" w:type="dxa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9"/>
        <w:gridCol w:w="1411"/>
        <w:gridCol w:w="2976"/>
        <w:gridCol w:w="1289"/>
        <w:gridCol w:w="1253"/>
        <w:gridCol w:w="2080"/>
        <w:gridCol w:w="2554"/>
        <w:gridCol w:w="2713"/>
      </w:tblGrid>
      <w:tr w:rsidR="003760EE" w:rsidRPr="003760EE" w:rsidTr="003760EE">
        <w:trPr>
          <w:trHeight w:val="890"/>
        </w:trPr>
        <w:tc>
          <w:tcPr>
            <w:tcW w:w="327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  <w:t>N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umer raportu</w:t>
            </w:r>
          </w:p>
        </w:tc>
        <w:tc>
          <w:tcPr>
            <w:tcW w:w="462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Data stwierdzenia</w:t>
            </w:r>
          </w:p>
        </w:tc>
        <w:tc>
          <w:tcPr>
            <w:tcW w:w="974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Opis</w:t>
            </w:r>
            <w:r w:rsidRPr="003760EE"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charakter i przyczyna naruszenia</w:t>
            </w:r>
          </w:p>
        </w:tc>
        <w:tc>
          <w:tcPr>
            <w:tcW w:w="422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Kategoria 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br/>
              <w:t>i ilość osób</w:t>
            </w:r>
          </w:p>
        </w:tc>
        <w:tc>
          <w:tcPr>
            <w:tcW w:w="410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  <w:t>K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ategorie danych</w:t>
            </w:r>
          </w:p>
        </w:tc>
        <w:tc>
          <w:tcPr>
            <w:tcW w:w="681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Określenie skutków naruszenia</w:t>
            </w:r>
          </w:p>
        </w:tc>
        <w:tc>
          <w:tcPr>
            <w:tcW w:w="836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Podjęte działania w celu</w:t>
            </w:r>
            <w:r w:rsidRPr="003760EE"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minimalizacji</w:t>
            </w:r>
            <w:r w:rsidRPr="003760EE"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skutków</w:t>
            </w:r>
          </w:p>
        </w:tc>
        <w:tc>
          <w:tcPr>
            <w:tcW w:w="888" w:type="pct"/>
            <w:shd w:val="clear" w:color="auto" w:fill="F2F2F2"/>
            <w:vAlign w:val="center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center"/>
              <w:rPr>
                <w:rFonts w:ascii="Times New Roman" w:eastAsia="Arial" w:hAnsi="Times New Roman" w:cs="Times New Roman"/>
                <w:b/>
                <w:caps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Rezultat działań naprawczych</w:t>
            </w:r>
          </w:p>
        </w:tc>
      </w:tr>
      <w:tr w:rsidR="003760EE" w:rsidRPr="003760EE" w:rsidTr="003760EE">
        <w:trPr>
          <w:trHeight w:val="1421"/>
        </w:trPr>
        <w:tc>
          <w:tcPr>
            <w:tcW w:w="327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[2018/01]</w:t>
            </w:r>
          </w:p>
        </w:tc>
        <w:tc>
          <w:tcPr>
            <w:tcW w:w="46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[25.05.2018]</w:t>
            </w:r>
          </w:p>
        </w:tc>
        <w:tc>
          <w:tcPr>
            <w:tcW w:w="974" w:type="pct"/>
            <w:shd w:val="clear" w:color="auto" w:fill="FFFFFF"/>
          </w:tcPr>
          <w:p w:rsidR="0079665B" w:rsidRPr="003760EE" w:rsidRDefault="0079665B" w:rsidP="005E0247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</w:t>
            </w:r>
            <w:r w:rsidR="005E0247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Np. Omyłkowe wysłanie listy uczestni</w:t>
            </w:r>
            <w:r w:rsidR="00045A7E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ków szkolenia do osoby nieupoważ</w:t>
            </w:r>
            <w:r w:rsidR="005E0247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nionej</w:t>
            </w: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]</w:t>
            </w:r>
          </w:p>
        </w:tc>
        <w:tc>
          <w:tcPr>
            <w:tcW w:w="42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</w:t>
            </w:r>
            <w:r w:rsidR="005E0247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 xml:space="preserve">Kursanci - </w:t>
            </w:r>
          </w:p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4 osoby]</w:t>
            </w:r>
          </w:p>
        </w:tc>
        <w:tc>
          <w:tcPr>
            <w:tcW w:w="410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 xml:space="preserve">[Dane </w:t>
            </w:r>
            <w:r w:rsidR="005E0247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dotyczące osób zapisanych na kurs</w:t>
            </w: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]</w:t>
            </w:r>
          </w:p>
        </w:tc>
        <w:tc>
          <w:tcPr>
            <w:tcW w:w="681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hAnsi="Times New Roman" w:cs="Times New Roman"/>
                <w:i/>
                <w:sz w:val="22"/>
                <w:szCs w:val="22"/>
              </w:rPr>
              <w:t>[utrata poufności danych]</w:t>
            </w:r>
          </w:p>
        </w:tc>
        <w:tc>
          <w:tcPr>
            <w:tcW w:w="836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</w:t>
            </w:r>
            <w:r w:rsidR="005E0247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Kontakt z osobą, która weszła w posiadanie danych z prośba o ich usunięcie</w:t>
            </w:r>
            <w:r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]</w:t>
            </w:r>
          </w:p>
        </w:tc>
        <w:tc>
          <w:tcPr>
            <w:tcW w:w="888" w:type="pct"/>
            <w:shd w:val="clear" w:color="auto" w:fill="FFFFFF"/>
          </w:tcPr>
          <w:p w:rsidR="0079665B" w:rsidRPr="003760EE" w:rsidRDefault="003760EE" w:rsidP="00045A7E">
            <w:pPr>
              <w:widowControl/>
              <w:suppressAutoHyphens w:val="0"/>
              <w:spacing w:after="120"/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>[ponowy instruktaż</w:t>
            </w:r>
            <w:r w:rsidR="0079665B" w:rsidRPr="003760EE">
              <w:rPr>
                <w:rFonts w:ascii="Times New Roman" w:eastAsia="Arial" w:hAnsi="Times New Roman" w:cs="Times New Roman"/>
                <w:i/>
                <w:kern w:val="0"/>
                <w:sz w:val="22"/>
                <w:szCs w:val="22"/>
                <w:lang w:eastAsia="en-US" w:bidi="ar-SA"/>
              </w:rPr>
              <w:t xml:space="preserve"> pracowników]</w:t>
            </w:r>
          </w:p>
        </w:tc>
      </w:tr>
      <w:tr w:rsidR="003760EE" w:rsidRPr="003760EE" w:rsidTr="003760EE">
        <w:trPr>
          <w:trHeight w:val="1368"/>
        </w:trPr>
        <w:tc>
          <w:tcPr>
            <w:tcW w:w="327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6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74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1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36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88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760EE" w:rsidRPr="003760EE" w:rsidTr="003760EE">
        <w:trPr>
          <w:trHeight w:val="1368"/>
        </w:trPr>
        <w:tc>
          <w:tcPr>
            <w:tcW w:w="327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6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74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2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1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36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88" w:type="pct"/>
            <w:shd w:val="clear" w:color="auto" w:fill="FFFFFF"/>
          </w:tcPr>
          <w:p w:rsidR="0079665B" w:rsidRPr="003760EE" w:rsidRDefault="0079665B" w:rsidP="00E560E5">
            <w:pPr>
              <w:widowControl/>
              <w:suppressAutoHyphens w:val="0"/>
              <w:spacing w:after="120" w:line="36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9665B" w:rsidRPr="003760EE" w:rsidRDefault="0079665B" w:rsidP="0079665B">
      <w:pPr>
        <w:tabs>
          <w:tab w:val="left" w:pos="5103"/>
        </w:tabs>
        <w:spacing w:line="360" w:lineRule="auto"/>
        <w:ind w:left="7090"/>
        <w:rPr>
          <w:rFonts w:ascii="Times New Roman" w:hAnsi="Times New Roman" w:cs="Times New Roman"/>
          <w:noProof/>
          <w:sz w:val="22"/>
          <w:szCs w:val="22"/>
          <w:lang w:eastAsia="pl-PL" w:bidi="ar-SA"/>
        </w:rPr>
      </w:pP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</w:r>
      <w:r w:rsidRPr="003760EE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W imieniu administratora</w:t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>:</w:t>
      </w:r>
    </w:p>
    <w:p w:rsidR="0079665B" w:rsidRPr="003760EE" w:rsidRDefault="0079665B" w:rsidP="0079665B">
      <w:pPr>
        <w:tabs>
          <w:tab w:val="left" w:pos="5103"/>
        </w:tabs>
        <w:spacing w:line="360" w:lineRule="auto"/>
        <w:rPr>
          <w:rFonts w:ascii="Times New Roman" w:hAnsi="Times New Roman" w:cs="Times New Roman"/>
          <w:noProof/>
          <w:sz w:val="22"/>
          <w:szCs w:val="22"/>
          <w:lang w:eastAsia="pl-PL" w:bidi="ar-SA"/>
        </w:rPr>
      </w:pP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8890</wp:posOffset>
                </wp:positionV>
                <wp:extent cx="1866900" cy="428625"/>
                <wp:effectExtent l="9525" t="5715" r="9525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AD86A" id="Prostokąt: zaokrąglone rogi 1" o:spid="_x0000_s1026" style="position:absolute;margin-left:563.6pt;margin-top:.7pt;width:147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"/>
            </w:pict>
          </mc:Fallback>
        </mc:AlternateContent>
      </w:r>
    </w:p>
    <w:p w:rsidR="0079665B" w:rsidRPr="003760EE" w:rsidRDefault="0079665B" w:rsidP="0079665B">
      <w:pPr>
        <w:rPr>
          <w:rFonts w:ascii="Times New Roman" w:hAnsi="Times New Roman" w:cs="Times New Roman"/>
          <w:noProof/>
          <w:sz w:val="22"/>
          <w:szCs w:val="22"/>
          <w:lang w:eastAsia="pl-PL" w:bidi="ar-SA"/>
        </w:rPr>
      </w:pP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  <w:t xml:space="preserve">                         </w:t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  <w:r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ab/>
      </w:r>
    </w:p>
    <w:p w:rsidR="006B21E0" w:rsidRPr="003760EE" w:rsidRDefault="003760EE" w:rsidP="0079665B">
      <w:pPr>
        <w:ind w:left="1132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 xml:space="preserve">   </w:t>
      </w:r>
      <w:bookmarkStart w:id="0" w:name="_GoBack"/>
      <w:bookmarkEnd w:id="0"/>
      <w:r w:rsidR="0079665B" w:rsidRPr="003760EE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>Data i podpis</w:t>
      </w:r>
    </w:p>
    <w:sectPr w:rsidR="006B21E0" w:rsidRPr="003760EE" w:rsidSect="00CF1E72">
      <w:footerReference w:type="default" r:id="rId7"/>
      <w:pgSz w:w="16838" w:h="11906" w:orient="landscape"/>
      <w:pgMar w:top="1276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EC" w:rsidRDefault="00F80CEC" w:rsidP="00CF1E72">
      <w:r>
        <w:separator/>
      </w:r>
    </w:p>
  </w:endnote>
  <w:endnote w:type="continuationSeparator" w:id="0">
    <w:p w:rsidR="00F80CEC" w:rsidRDefault="00F80CEC" w:rsidP="00CF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72" w:rsidRPr="00CF1E72" w:rsidRDefault="00045A7E" w:rsidP="00045A7E">
    <w:pPr>
      <w:pStyle w:val="Stopka"/>
      <w:jc w:val="center"/>
      <w:rPr>
        <w:lang w:val="en-US"/>
      </w:rPr>
    </w:pPr>
    <w:r w:rsidRPr="00045A7E">
      <w:rPr>
        <w:rFonts w:ascii="Segoe UI Semilight" w:hAnsi="Segoe UI Semilight" w:cs="Segoe UI Semilight"/>
        <w:sz w:val="18"/>
        <w:szCs w:val="24"/>
        <w:lang w:val="en-US"/>
      </w:rPr>
      <w:t xml:space="preserve">© Kancelaria </w:t>
    </w:r>
    <w:proofErr w:type="spellStart"/>
    <w:r w:rsidRPr="00045A7E">
      <w:rPr>
        <w:rFonts w:ascii="Segoe UI Semilight" w:hAnsi="Segoe UI Semilight" w:cs="Segoe UI Semilight"/>
        <w:sz w:val="18"/>
        <w:szCs w:val="24"/>
        <w:lang w:val="en-US"/>
      </w:rPr>
      <w:t>Adwokacka</w:t>
    </w:r>
    <w:proofErr w:type="spellEnd"/>
    <w:r w:rsidRPr="00045A7E">
      <w:rPr>
        <w:rFonts w:ascii="Segoe UI Semilight" w:hAnsi="Segoe UI Semilight" w:cs="Segoe UI Semilight"/>
        <w:sz w:val="18"/>
        <w:szCs w:val="24"/>
        <w:lang w:val="en-US"/>
      </w:rPr>
      <w:t xml:space="preserve"> DEFENDERE &amp; </w:t>
    </w:r>
    <w:proofErr w:type="spellStart"/>
    <w:r w:rsidRPr="00045A7E">
      <w:rPr>
        <w:rFonts w:ascii="Segoe UI Semilight" w:hAnsi="Segoe UI Semilight" w:cs="Segoe UI Semilight"/>
        <w:sz w:val="18"/>
        <w:szCs w:val="24"/>
        <w:lang w:val="en-US"/>
      </w:rPr>
      <w:t>Leximed</w:t>
    </w:r>
    <w:proofErr w:type="spellEnd"/>
    <w:r w:rsidRPr="00045A7E">
      <w:rPr>
        <w:rFonts w:ascii="Segoe UI Semilight" w:hAnsi="Segoe UI Semilight" w:cs="Segoe UI Semilight"/>
        <w:sz w:val="18"/>
        <w:szCs w:val="24"/>
        <w:lang w:val="en-US"/>
      </w:rPr>
      <w:t xml:space="preserve"> Sp. z </w:t>
    </w:r>
    <w:proofErr w:type="spellStart"/>
    <w:r w:rsidRPr="00045A7E">
      <w:rPr>
        <w:rFonts w:ascii="Segoe UI Semilight" w:hAnsi="Segoe UI Semilight" w:cs="Segoe UI Semilight"/>
        <w:sz w:val="18"/>
        <w:szCs w:val="24"/>
        <w:lang w:val="en-US"/>
      </w:rPr>
      <w:t>o.o</w:t>
    </w:r>
    <w:proofErr w:type="spellEnd"/>
    <w:r w:rsidRPr="00045A7E">
      <w:rPr>
        <w:rFonts w:ascii="Segoe UI Semilight" w:hAnsi="Segoe UI Semilight" w:cs="Segoe UI Semilight"/>
        <w:sz w:val="18"/>
        <w:szCs w:val="24"/>
        <w:lang w:val="en-US"/>
      </w:rPr>
      <w:t>.</w:t>
    </w:r>
  </w:p>
  <w:p w:rsidR="00CF1E72" w:rsidRPr="00CF1E72" w:rsidRDefault="00CF1E7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EC" w:rsidRDefault="00F80CEC" w:rsidP="00CF1E72">
      <w:r>
        <w:separator/>
      </w:r>
    </w:p>
  </w:footnote>
  <w:footnote w:type="continuationSeparator" w:id="0">
    <w:p w:rsidR="00F80CEC" w:rsidRDefault="00F80CEC" w:rsidP="00CF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5B"/>
    <w:rsid w:val="00045A7E"/>
    <w:rsid w:val="0024177E"/>
    <w:rsid w:val="003760EE"/>
    <w:rsid w:val="00500971"/>
    <w:rsid w:val="005E0247"/>
    <w:rsid w:val="006B21E0"/>
    <w:rsid w:val="00770F8A"/>
    <w:rsid w:val="0079665B"/>
    <w:rsid w:val="007E7BF0"/>
    <w:rsid w:val="00CF1E72"/>
    <w:rsid w:val="00D81458"/>
    <w:rsid w:val="00F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D31BC-2F5A-46A0-AE45-CB90B5D4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65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E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1E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CF1E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1E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E7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E7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2D6E-A60E-4A57-A6F0-DF01EF96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Leximed</dc:creator>
  <cp:lastModifiedBy>Amadeusz Małolepszy</cp:lastModifiedBy>
  <cp:revision>6</cp:revision>
  <dcterms:created xsi:type="dcterms:W3CDTF">2018-09-27T02:14:00Z</dcterms:created>
  <dcterms:modified xsi:type="dcterms:W3CDTF">2018-12-16T20:37:00Z</dcterms:modified>
</cp:coreProperties>
</file>